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6A9E3" w14:textId="22EE3A33" w:rsidR="00D502A8" w:rsidRPr="00D502A8" w:rsidRDefault="00D502A8" w:rsidP="00D502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502A8">
        <w:rPr>
          <w:rFonts w:ascii="Times New Roman" w:hAnsi="Times New Roman" w:cs="Times New Roman"/>
          <w:b/>
          <w:bCs/>
          <w:sz w:val="24"/>
          <w:szCs w:val="24"/>
        </w:rPr>
        <w:t>Kenya Maritime Excellence Awards (KMEA)</w:t>
      </w:r>
      <w:r w:rsidRPr="00D502A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502A8">
        <w:rPr>
          <w:rFonts w:ascii="Times New Roman" w:hAnsi="Times New Roman" w:cs="Times New Roman"/>
          <w:b/>
          <w:bCs/>
          <w:sz w:val="24"/>
          <w:szCs w:val="24"/>
        </w:rPr>
        <w:t>Nomination Process</w:t>
      </w:r>
    </w:p>
    <w:p w14:paraId="73A03E5B" w14:textId="77777777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</w:p>
    <w:p w14:paraId="6585218B" w14:textId="77777777" w:rsidR="00D502A8" w:rsidRPr="00D502A8" w:rsidRDefault="00D502A8" w:rsidP="00D502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502A8">
        <w:rPr>
          <w:rFonts w:ascii="Times New Roman" w:hAnsi="Times New Roman" w:cs="Times New Roman"/>
          <w:b/>
          <w:bCs/>
          <w:sz w:val="24"/>
          <w:szCs w:val="24"/>
        </w:rPr>
        <w:t>Celebrate Excellence. Inspire the Future.</w:t>
      </w:r>
    </w:p>
    <w:p w14:paraId="1480CEBE" w14:textId="50E9396A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The Kenya Maritime Excellence Awards (KMEA) invites individuals, government institutions, private organizations, learning institutions, community-based organizations, NGOs, and maritim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50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502A8">
        <w:rPr>
          <w:rFonts w:ascii="Times New Roman" w:hAnsi="Times New Roman" w:cs="Times New Roman"/>
          <w:sz w:val="24"/>
          <w:szCs w:val="24"/>
        </w:rPr>
        <w:t>conomy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D502A8">
        <w:rPr>
          <w:rFonts w:ascii="Times New Roman" w:hAnsi="Times New Roman" w:cs="Times New Roman"/>
          <w:sz w:val="24"/>
          <w:szCs w:val="24"/>
        </w:rPr>
        <w:t xml:space="preserve"> maritime sector.</w:t>
      </w:r>
    </w:p>
    <w:p w14:paraId="753AD9C9" w14:textId="77777777" w:rsid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</w:p>
    <w:p w14:paraId="115570AC" w14:textId="6DC1F2CC" w:rsidR="00D502A8" w:rsidRPr="00D502A8" w:rsidRDefault="00D502A8" w:rsidP="00D502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502A8">
        <w:rPr>
          <w:rFonts w:ascii="Times New Roman" w:hAnsi="Times New Roman" w:cs="Times New Roman"/>
          <w:b/>
          <w:bCs/>
          <w:sz w:val="24"/>
          <w:szCs w:val="24"/>
        </w:rPr>
        <w:t>Who Can Nominate?</w:t>
      </w:r>
    </w:p>
    <w:p w14:paraId="15D02FF5" w14:textId="77777777" w:rsidR="00D502A8" w:rsidRPr="00D502A8" w:rsidRDefault="00D502A8" w:rsidP="00D502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Government Ministries, Departments and Agencies (MDAs)</w:t>
      </w:r>
    </w:p>
    <w:p w14:paraId="37CB3447" w14:textId="77777777" w:rsidR="00D502A8" w:rsidRPr="00D502A8" w:rsidRDefault="00D502A8" w:rsidP="00D502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County Governments</w:t>
      </w:r>
    </w:p>
    <w:p w14:paraId="0C2EB7ED" w14:textId="77777777" w:rsidR="00D502A8" w:rsidRPr="00D502A8" w:rsidRDefault="00D502A8" w:rsidP="00D502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State Corporations</w:t>
      </w:r>
    </w:p>
    <w:p w14:paraId="3DD55DD4" w14:textId="77777777" w:rsidR="00D502A8" w:rsidRPr="00D502A8" w:rsidRDefault="00D502A8" w:rsidP="00D502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Private Companies</w:t>
      </w:r>
    </w:p>
    <w:p w14:paraId="0F568A9D" w14:textId="77777777" w:rsidR="00D502A8" w:rsidRPr="00D502A8" w:rsidRDefault="00D502A8" w:rsidP="00D502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Educational and Training Institutions</w:t>
      </w:r>
    </w:p>
    <w:p w14:paraId="3C9D208E" w14:textId="77777777" w:rsidR="00D502A8" w:rsidRPr="00D502A8" w:rsidRDefault="00D502A8" w:rsidP="00D502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NGOs and Development Partners</w:t>
      </w:r>
    </w:p>
    <w:p w14:paraId="7FC34021" w14:textId="77777777" w:rsidR="00D502A8" w:rsidRPr="00D502A8" w:rsidRDefault="00D502A8" w:rsidP="00D502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Professional Associations</w:t>
      </w:r>
    </w:p>
    <w:p w14:paraId="4E82F109" w14:textId="77777777" w:rsidR="00D502A8" w:rsidRPr="00D502A8" w:rsidRDefault="00D502A8" w:rsidP="00D502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Community Organizations</w:t>
      </w:r>
    </w:p>
    <w:p w14:paraId="7AD6F256" w14:textId="4628F97C" w:rsidR="00D502A8" w:rsidRPr="00D502A8" w:rsidRDefault="00D502A8" w:rsidP="00D502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Individuals (Self-nomination or nomination of another deserving individual or organization)</w:t>
      </w:r>
    </w:p>
    <w:p w14:paraId="7CB0DFA4" w14:textId="2CF7D6A0" w:rsidR="00D502A8" w:rsidRPr="00D502A8" w:rsidRDefault="00D502A8" w:rsidP="00D502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502A8">
        <w:rPr>
          <w:rFonts w:ascii="Times New Roman" w:hAnsi="Times New Roman" w:cs="Times New Roman"/>
          <w:b/>
          <w:bCs/>
          <w:sz w:val="24"/>
          <w:szCs w:val="24"/>
        </w:rPr>
        <w:t>How to Submit a Nomination</w:t>
      </w:r>
    </w:p>
    <w:p w14:paraId="66A6F9AD" w14:textId="3AF18F7E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Step 1: Review the available award categories and identify the category that best fits the nominee's achievements.</w:t>
      </w:r>
    </w:p>
    <w:p w14:paraId="633B9651" w14:textId="601AA6AB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Step 2: Prepare the nomination package, including:</w:t>
      </w:r>
    </w:p>
    <w:p w14:paraId="7F335857" w14:textId="7978DC6A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Name of the nominee (individual or organization)</w:t>
      </w:r>
    </w:p>
    <w:p w14:paraId="3E08FB49" w14:textId="2CACB6BC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Award category</w:t>
      </w:r>
    </w:p>
    <w:p w14:paraId="15BB143C" w14:textId="78EB173F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A profile of the nominee</w:t>
      </w:r>
    </w:p>
    <w:p w14:paraId="450405C2" w14:textId="77777777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A detailed statement (300–500 words) explaining why the nominee deserves the award</w:t>
      </w:r>
    </w:p>
    <w:p w14:paraId="0D26A294" w14:textId="6DE7BAA1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Evidence of achievements (reports, photographs, publications, certificates, testimonials, media coverage, or other supporting documents)</w:t>
      </w:r>
    </w:p>
    <w:p w14:paraId="1BB1FE11" w14:textId="6DEF9E4F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Contact details of both the nominee and the person making the nomination</w:t>
      </w:r>
    </w:p>
    <w:p w14:paraId="166C813C" w14:textId="77777777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Step 3: Compile all supporting documents into one PDF file where possible.</w:t>
      </w:r>
    </w:p>
    <w:p w14:paraId="20146073" w14:textId="1D939EB8" w:rsid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 xml:space="preserve">Step 4: Email the completed nomination package to the official Kenya Maritime Excellence Awards email address provided on the website: </w:t>
      </w:r>
      <w:hyperlink r:id="rId5" w:history="1">
        <w:r w:rsidRPr="00CB230A">
          <w:rPr>
            <w:rStyle w:val="Hyperlink"/>
            <w:rFonts w:ascii="Times New Roman" w:hAnsi="Times New Roman" w:cs="Times New Roman"/>
            <w:sz w:val="24"/>
            <w:szCs w:val="24"/>
          </w:rPr>
          <w:t>info@kenyamaritimeexecellenceawards.com</w:t>
        </w:r>
      </w:hyperlink>
    </w:p>
    <w:p w14:paraId="76877D5A" w14:textId="77777777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</w:p>
    <w:p w14:paraId="48C4D3E6" w14:textId="77777777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</w:p>
    <w:p w14:paraId="60EAE921" w14:textId="713E1AE6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Use the subject line: KMEA Nomination</w:t>
      </w:r>
      <w:r w:rsidR="00046097">
        <w:rPr>
          <w:rFonts w:ascii="Times New Roman" w:hAnsi="Times New Roman" w:cs="Times New Roman"/>
          <w:sz w:val="24"/>
          <w:szCs w:val="24"/>
        </w:rPr>
        <w:t>-</w:t>
      </w:r>
      <w:r w:rsidRPr="00D502A8">
        <w:rPr>
          <w:rFonts w:ascii="Times New Roman" w:hAnsi="Times New Roman" w:cs="Times New Roman"/>
          <w:sz w:val="24"/>
          <w:szCs w:val="24"/>
        </w:rPr>
        <w:t>Award Category</w:t>
      </w:r>
      <w:r w:rsidR="00046097">
        <w:rPr>
          <w:rFonts w:ascii="Times New Roman" w:hAnsi="Times New Roman" w:cs="Times New Roman"/>
          <w:sz w:val="24"/>
          <w:szCs w:val="24"/>
        </w:rPr>
        <w:t>-</w:t>
      </w:r>
      <w:r w:rsidRPr="00D502A8">
        <w:rPr>
          <w:rFonts w:ascii="Times New Roman" w:hAnsi="Times New Roman" w:cs="Times New Roman"/>
          <w:sz w:val="24"/>
          <w:szCs w:val="24"/>
        </w:rPr>
        <w:t>Nominee Name</w:t>
      </w:r>
    </w:p>
    <w:p w14:paraId="2EFB3554" w14:textId="77777777" w:rsidR="00046097" w:rsidRDefault="00046097" w:rsidP="00D502A8">
      <w:pPr>
        <w:rPr>
          <w:rFonts w:ascii="Times New Roman" w:hAnsi="Times New Roman" w:cs="Times New Roman"/>
          <w:sz w:val="24"/>
          <w:szCs w:val="24"/>
        </w:rPr>
      </w:pPr>
    </w:p>
    <w:p w14:paraId="73F8D2A4" w14:textId="7639982D" w:rsidR="00D502A8" w:rsidRPr="00046097" w:rsidRDefault="00D502A8" w:rsidP="00D502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6097">
        <w:rPr>
          <w:rFonts w:ascii="Times New Roman" w:hAnsi="Times New Roman" w:cs="Times New Roman"/>
          <w:b/>
          <w:bCs/>
          <w:sz w:val="24"/>
          <w:szCs w:val="24"/>
        </w:rPr>
        <w:t>Nomination Review</w:t>
      </w:r>
    </w:p>
    <w:p w14:paraId="773B9F2B" w14:textId="1A8FED30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All nominations will undergo an initial compliance and eligibility review.</w:t>
      </w:r>
    </w:p>
    <w:p w14:paraId="13C89BEC" w14:textId="1E8B0136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Qualified entries will be evaluated by an independent panel of judges based on innovation, impact, sustainability, leadership, and contribution to Kenya's maritime and blue economy sector.</w:t>
      </w:r>
    </w:p>
    <w:p w14:paraId="57CE5CD2" w14:textId="55BA45FD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 xml:space="preserve">Shortlisted nominees may be contacted for additional information or verification before final judging. </w:t>
      </w:r>
    </w:p>
    <w:p w14:paraId="7EDC378D" w14:textId="661BDECA" w:rsidR="00D502A8" w:rsidRPr="00046097" w:rsidRDefault="00D502A8" w:rsidP="00D502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6097">
        <w:rPr>
          <w:rFonts w:ascii="Times New Roman" w:hAnsi="Times New Roman" w:cs="Times New Roman"/>
          <w:b/>
          <w:bCs/>
          <w:sz w:val="24"/>
          <w:szCs w:val="24"/>
        </w:rPr>
        <w:t>Important Notes</w:t>
      </w:r>
    </w:p>
    <w:p w14:paraId="614C1A7A" w14:textId="77777777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Self-nominations are accepted.</w:t>
      </w:r>
    </w:p>
    <w:p w14:paraId="0EC2762C" w14:textId="77777777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Multiple nominations may be submitted in different categories.</w:t>
      </w:r>
    </w:p>
    <w:p w14:paraId="01FDCF4D" w14:textId="77777777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All information provided must be accurate and verifiable.</w:t>
      </w:r>
    </w:p>
    <w:p w14:paraId="6C461DC8" w14:textId="77777777" w:rsidR="00D502A8" w:rsidRPr="00D502A8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>The judges' decision shall be final.</w:t>
      </w:r>
    </w:p>
    <w:p w14:paraId="40DC320F" w14:textId="77777777" w:rsidR="00D502A8" w:rsidRPr="00046097" w:rsidRDefault="00D502A8" w:rsidP="00D502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6097">
        <w:rPr>
          <w:rFonts w:ascii="Times New Roman" w:hAnsi="Times New Roman" w:cs="Times New Roman"/>
          <w:b/>
          <w:bCs/>
          <w:sz w:val="24"/>
          <w:szCs w:val="24"/>
        </w:rPr>
        <w:t xml:space="preserve">Incomplete nominations or those submitted after the deadline may not be considered. </w:t>
      </w:r>
    </w:p>
    <w:p w14:paraId="2FD32858" w14:textId="5881E29E" w:rsidR="009D7909" w:rsidRDefault="00D502A8" w:rsidP="00D502A8">
      <w:pPr>
        <w:rPr>
          <w:rFonts w:ascii="Times New Roman" w:hAnsi="Times New Roman" w:cs="Times New Roman"/>
          <w:sz w:val="24"/>
          <w:szCs w:val="24"/>
        </w:rPr>
      </w:pPr>
      <w:r w:rsidRPr="00D502A8">
        <w:rPr>
          <w:rFonts w:ascii="Times New Roman" w:hAnsi="Times New Roman" w:cs="Times New Roman"/>
          <w:sz w:val="24"/>
          <w:szCs w:val="24"/>
        </w:rPr>
        <w:t xml:space="preserve">Be part of celebrating the champions shaping Kenya's </w:t>
      </w:r>
      <w:r w:rsidR="00046097">
        <w:rPr>
          <w:rFonts w:ascii="Times New Roman" w:hAnsi="Times New Roman" w:cs="Times New Roman"/>
          <w:sz w:val="24"/>
          <w:szCs w:val="24"/>
        </w:rPr>
        <w:t>Blue Economy and M</w:t>
      </w:r>
      <w:r w:rsidRPr="00D502A8">
        <w:rPr>
          <w:rFonts w:ascii="Times New Roman" w:hAnsi="Times New Roman" w:cs="Times New Roman"/>
          <w:sz w:val="24"/>
          <w:szCs w:val="24"/>
        </w:rPr>
        <w:t xml:space="preserve">aritime future. Submit your nomination today and help recognize excellence that is driving the growth of </w:t>
      </w:r>
      <w:r w:rsidR="00046097">
        <w:rPr>
          <w:rFonts w:ascii="Times New Roman" w:hAnsi="Times New Roman" w:cs="Times New Roman"/>
          <w:sz w:val="24"/>
          <w:szCs w:val="24"/>
        </w:rPr>
        <w:t xml:space="preserve">Kenya’s </w:t>
      </w:r>
      <w:r w:rsidRPr="00D502A8">
        <w:rPr>
          <w:rFonts w:ascii="Times New Roman" w:hAnsi="Times New Roman" w:cs="Times New Roman"/>
          <w:sz w:val="24"/>
          <w:szCs w:val="24"/>
        </w:rPr>
        <w:t>Blue Economy</w:t>
      </w:r>
      <w:r w:rsidR="00046097">
        <w:rPr>
          <w:rFonts w:ascii="Times New Roman" w:hAnsi="Times New Roman" w:cs="Times New Roman"/>
          <w:sz w:val="24"/>
          <w:szCs w:val="24"/>
        </w:rPr>
        <w:t>.</w:t>
      </w:r>
    </w:p>
    <w:p w14:paraId="01BF5EE8" w14:textId="77777777" w:rsidR="00046097" w:rsidRDefault="00046097" w:rsidP="00D502A8">
      <w:pPr>
        <w:rPr>
          <w:rFonts w:ascii="Times New Roman" w:hAnsi="Times New Roman" w:cs="Times New Roman"/>
          <w:sz w:val="24"/>
          <w:szCs w:val="24"/>
        </w:rPr>
      </w:pPr>
    </w:p>
    <w:p w14:paraId="66E288AB" w14:textId="506B50A4" w:rsidR="00046097" w:rsidRPr="00046097" w:rsidRDefault="00046097" w:rsidP="00D502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6097">
        <w:rPr>
          <w:rFonts w:ascii="Times New Roman" w:hAnsi="Times New Roman" w:cs="Times New Roman"/>
          <w:b/>
          <w:bCs/>
          <w:sz w:val="24"/>
          <w:szCs w:val="24"/>
        </w:rPr>
        <w:t>NB: The nomination deadline is September 28</w:t>
      </w:r>
      <w:proofErr w:type="gramStart"/>
      <w:r w:rsidRPr="00046097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  <w:proofErr w:type="gramEnd"/>
    </w:p>
    <w:sectPr w:rsidR="00046097" w:rsidRPr="00046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A5271"/>
    <w:multiLevelType w:val="hybridMultilevel"/>
    <w:tmpl w:val="224C1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923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A8"/>
    <w:rsid w:val="00046097"/>
    <w:rsid w:val="00494D36"/>
    <w:rsid w:val="004B67DF"/>
    <w:rsid w:val="009D7909"/>
    <w:rsid w:val="00BA7604"/>
    <w:rsid w:val="00D5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34D5C"/>
  <w15:chartTrackingRefBased/>
  <w15:docId w15:val="{9CE49918-630C-4816-9AD7-15FC044D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2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2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2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2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2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2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2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2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2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2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2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02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0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0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0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02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02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02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2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2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02A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02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0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enyamaritimeexecellenceaward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Justus Anzaya</dc:creator>
  <cp:keywords/>
  <dc:description/>
  <cp:lastModifiedBy>Justus Anzaya</cp:lastModifiedBy>
  <cp:revision>1</cp:revision>
  <dcterms:created xsi:type="dcterms:W3CDTF">2026-07-16T09:04:00Z</dcterms:created>
  <dcterms:modified xsi:type="dcterms:W3CDTF">2026-07-16T09:21:00Z</dcterms:modified>
</cp:coreProperties>
</file>